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08591" w14:textId="77777777" w:rsidR="006A7CF3" w:rsidRPr="003A3636" w:rsidRDefault="006A7CF3" w:rsidP="00FE0454">
      <w:pPr>
        <w:spacing w:after="0" w:line="240" w:lineRule="auto"/>
        <w:jc w:val="both"/>
      </w:pPr>
    </w:p>
    <w:p w14:paraId="09E8E331" w14:textId="690D714D" w:rsidR="00FE0454" w:rsidRPr="002F0837" w:rsidRDefault="00EA6852" w:rsidP="00FE0454">
      <w:pPr>
        <w:spacing w:after="0" w:line="240" w:lineRule="auto"/>
        <w:jc w:val="both"/>
      </w:pPr>
      <w:r>
        <w:t>A TV2 Média Csoport Zrt. (székhely: 1145 Budapest, Róna utca 174.,</w:t>
      </w:r>
      <w:r w:rsidR="00FE0454">
        <w:t xml:space="preserve"> </w:t>
      </w:r>
      <w:r w:rsidR="00FE0454" w:rsidRPr="002F0837">
        <w:t xml:space="preserve">cégjegyzékszám: 01-10-049017 </w:t>
      </w:r>
    </w:p>
    <w:p w14:paraId="466097B5" w14:textId="78ECBC4D" w:rsidR="00EA6852" w:rsidRDefault="00FE0454" w:rsidP="003A3636">
      <w:pPr>
        <w:spacing w:after="0" w:line="240" w:lineRule="auto"/>
        <w:jc w:val="both"/>
      </w:pPr>
      <w:r w:rsidRPr="002F0837">
        <w:t>adószám: 25771859-2-44</w:t>
      </w:r>
      <w:r>
        <w:t>,</w:t>
      </w:r>
      <w:r w:rsidR="00EA6852">
        <w:t xml:space="preserve"> a továbbiakban TV2 Zrt.) </w:t>
      </w:r>
      <w:r w:rsidR="00D23972">
        <w:t>a „</w:t>
      </w:r>
      <w:r w:rsidR="00424EE3">
        <w:t>TV2</w:t>
      </w:r>
      <w:r w:rsidR="00D23972">
        <w:t>”</w:t>
      </w:r>
      <w:r w:rsidR="00424EE3">
        <w:t xml:space="preserve"> elnevezésű lineáris audiovizuális médiaszolgáltatása, illetve a tenyek.hu és a tv2play.hu lekérhető médiaszolgáltatása keretében közzéteszi a „Tények” című hírműsorát és a „Tények Plusz” című műsorát</w:t>
      </w:r>
      <w:r w:rsidR="00EA6852">
        <w:t xml:space="preserve"> (a továbbiakban: Műsor)</w:t>
      </w:r>
      <w:r w:rsidR="00FC4855">
        <w:t>.</w:t>
      </w:r>
    </w:p>
    <w:p w14:paraId="289743E7" w14:textId="77777777" w:rsidR="006A7CF3" w:rsidRPr="003A3636" w:rsidRDefault="006A7CF3" w:rsidP="003A3636">
      <w:pPr>
        <w:spacing w:after="0" w:line="240" w:lineRule="auto"/>
        <w:jc w:val="both"/>
      </w:pPr>
    </w:p>
    <w:p w14:paraId="7CEC493F" w14:textId="77777777" w:rsidR="00602003" w:rsidRDefault="00602003" w:rsidP="00602003">
      <w:pPr>
        <w:pStyle w:val="CommentText"/>
        <w:rPr>
          <w:sz w:val="22"/>
          <w:szCs w:val="22"/>
        </w:rPr>
      </w:pPr>
      <w:r w:rsidRPr="00602003">
        <w:rPr>
          <w:sz w:val="22"/>
          <w:szCs w:val="22"/>
        </w:rPr>
        <w:t>Amennyiben olyat láttál, amit szívesen megosztanál másokkal, illetve a TV2-vel, akkor a videódat feltöltheted a tenyek.hu oldalon.</w:t>
      </w:r>
    </w:p>
    <w:p w14:paraId="7F9DD8FA" w14:textId="77A480C0" w:rsidR="00FC4855" w:rsidRPr="00602003" w:rsidRDefault="00FC4855" w:rsidP="00602003">
      <w:pPr>
        <w:pStyle w:val="CommentText"/>
        <w:rPr>
          <w:sz w:val="22"/>
          <w:szCs w:val="22"/>
        </w:rPr>
      </w:pPr>
      <w:r w:rsidRPr="00602003">
        <w:rPr>
          <w:sz w:val="22"/>
          <w:szCs w:val="22"/>
        </w:rPr>
        <w:t>Ahhoz, hogy videódat fel tudd tölteni,</w:t>
      </w:r>
      <w:r w:rsidR="002C1093" w:rsidRPr="00602003">
        <w:rPr>
          <w:sz w:val="22"/>
          <w:szCs w:val="22"/>
        </w:rPr>
        <w:t xml:space="preserve"> és a TV2 Zrt. és közted</w:t>
      </w:r>
      <w:r w:rsidR="007A35D6" w:rsidRPr="00602003">
        <w:rPr>
          <w:sz w:val="22"/>
          <w:szCs w:val="22"/>
        </w:rPr>
        <w:t>, mint Feltöltő</w:t>
      </w:r>
      <w:r w:rsidR="002C1093" w:rsidRPr="00602003">
        <w:rPr>
          <w:sz w:val="22"/>
          <w:szCs w:val="22"/>
        </w:rPr>
        <w:t xml:space="preserve"> felhasználásra vonatkozó megállapodás jöjjön létre,</w:t>
      </w:r>
      <w:r w:rsidRPr="00602003">
        <w:rPr>
          <w:sz w:val="22"/>
          <w:szCs w:val="22"/>
        </w:rPr>
        <w:t xml:space="preserve"> az alábbi személyes adatokat kell megadnod:</w:t>
      </w:r>
    </w:p>
    <w:p w14:paraId="15BC08F5" w14:textId="77777777" w:rsidR="003A3636" w:rsidRDefault="003A3636" w:rsidP="003A3636">
      <w:pPr>
        <w:spacing w:after="0" w:line="240" w:lineRule="auto"/>
        <w:jc w:val="both"/>
      </w:pPr>
    </w:p>
    <w:p w14:paraId="6599EE32" w14:textId="77777777" w:rsidR="00EA6852" w:rsidRDefault="00EA6852" w:rsidP="003A3636">
      <w:pPr>
        <w:spacing w:after="0" w:line="240" w:lineRule="auto"/>
        <w:jc w:val="both"/>
      </w:pPr>
      <w:r>
        <w:t>Név:</w:t>
      </w:r>
    </w:p>
    <w:p w14:paraId="630951A3" w14:textId="77777777" w:rsidR="003A3636" w:rsidRDefault="00EA6852" w:rsidP="003A3636">
      <w:pPr>
        <w:spacing w:after="0" w:line="240" w:lineRule="auto"/>
      </w:pPr>
      <w:r>
        <w:t>Életkor:</w:t>
      </w:r>
    </w:p>
    <w:p w14:paraId="779C19C9" w14:textId="2CD784AB" w:rsidR="00EA6852" w:rsidRDefault="00FC4855" w:rsidP="003A3636">
      <w:pPr>
        <w:spacing w:after="0" w:line="240" w:lineRule="auto"/>
      </w:pPr>
      <w:r>
        <w:t>lakc</w:t>
      </w:r>
      <w:r w:rsidR="00EA6852">
        <w:t>ím:</w:t>
      </w:r>
    </w:p>
    <w:p w14:paraId="3A96247D" w14:textId="77777777" w:rsidR="00FC4855" w:rsidRDefault="00FC4855" w:rsidP="003A3636">
      <w:pPr>
        <w:spacing w:after="0" w:line="240" w:lineRule="auto"/>
      </w:pPr>
      <w:r>
        <w:t>anyja neve:</w:t>
      </w:r>
    </w:p>
    <w:p w14:paraId="2D029B9D" w14:textId="77777777" w:rsidR="00FC4855" w:rsidRDefault="00FC4855" w:rsidP="003A3636">
      <w:pPr>
        <w:spacing w:after="0" w:line="240" w:lineRule="auto"/>
      </w:pPr>
      <w:r>
        <w:t>születési hely, idő:</w:t>
      </w:r>
    </w:p>
    <w:p w14:paraId="5818A575" w14:textId="77777777" w:rsidR="00EA6852" w:rsidRDefault="00EA6852" w:rsidP="003A3636">
      <w:pPr>
        <w:spacing w:after="0" w:line="240" w:lineRule="auto"/>
      </w:pPr>
      <w:r>
        <w:t>E-mail cím:</w:t>
      </w:r>
    </w:p>
    <w:p w14:paraId="44906806" w14:textId="778DB8EC" w:rsidR="00EA6852" w:rsidRDefault="00EA6852" w:rsidP="003A3636">
      <w:pPr>
        <w:spacing w:after="0" w:line="240" w:lineRule="auto"/>
      </w:pPr>
      <w:r>
        <w:t>Telefonszám:</w:t>
      </w:r>
    </w:p>
    <w:p w14:paraId="12FC265B" w14:textId="77777777" w:rsidR="003A3636" w:rsidRDefault="003A3636" w:rsidP="003A3636">
      <w:pPr>
        <w:spacing w:after="0" w:line="240" w:lineRule="auto"/>
      </w:pPr>
    </w:p>
    <w:p w14:paraId="72F384F2" w14:textId="21A136A9" w:rsidR="00EA6852" w:rsidRDefault="002C1093" w:rsidP="007A35D6">
      <w:pPr>
        <w:jc w:val="both"/>
      </w:pPr>
      <w:r>
        <w:t>A videó feltöltését</w:t>
      </w:r>
      <w:r w:rsidR="00EA6852">
        <w:t xml:space="preserve"> megelőzően a </w:t>
      </w:r>
      <w:r>
        <w:t>videó feltöltője</w:t>
      </w:r>
      <w:r w:rsidR="007A35D6">
        <w:t>, aki betöltötte a 18. életévét</w:t>
      </w:r>
      <w:r>
        <w:t xml:space="preserve"> (a továbbiakban: </w:t>
      </w:r>
      <w:r w:rsidR="007A35D6">
        <w:t>Feltöltő</w:t>
      </w:r>
      <w:r>
        <w:t>)</w:t>
      </w:r>
      <w:r w:rsidR="007A35D6">
        <w:t>,</w:t>
      </w:r>
      <w:r w:rsidR="00EA6852">
        <w:t xml:space="preserve"> köteles megismerni a </w:t>
      </w:r>
      <w:r>
        <w:t>videó felhasználásának körülményeit,</w:t>
      </w:r>
      <w:r w:rsidR="00EA6852">
        <w:t xml:space="preserve"> feltételeit tartalmazó felhívást és azok megtartására, illetve a szükséges jognyilatkozatok megtételére az érvényes </w:t>
      </w:r>
      <w:r w:rsidR="00613E67">
        <w:t>feltöltése</w:t>
      </w:r>
      <w:r w:rsidR="00EA6852">
        <w:t xml:space="preserve"> feltételeként a </w:t>
      </w:r>
      <w:r w:rsidR="00613E67">
        <w:t>Feltöltő</w:t>
      </w:r>
      <w:r w:rsidR="00EA6852">
        <w:t xml:space="preserve"> kötelezettséget vállal. </w:t>
      </w:r>
      <w:r>
        <w:t xml:space="preserve">A </w:t>
      </w:r>
      <w:r w:rsidR="007A35D6">
        <w:t>Feltöltő</w:t>
      </w:r>
      <w:r w:rsidR="00EA6852">
        <w:t xml:space="preserve"> az űrlap elküldésével hozzájárul a megadott adatainak alábbi feltételekkel és célból történő kezeléséhez</w:t>
      </w:r>
      <w:r>
        <w:t>.</w:t>
      </w:r>
      <w:r w:rsidR="00EA6852">
        <w:t xml:space="preserve"> </w:t>
      </w:r>
    </w:p>
    <w:p w14:paraId="1F9236BD" w14:textId="36060F3C" w:rsidR="001F0D18" w:rsidRDefault="001F0D18" w:rsidP="007A35D6">
      <w:pPr>
        <w:jc w:val="both"/>
      </w:pPr>
      <w:r>
        <w:t>A feltöltött videó mérete nem lehet több mint</w:t>
      </w:r>
      <w:r w:rsidR="00C1050A">
        <w:t>, 100 MB</w:t>
      </w:r>
    </w:p>
    <w:p w14:paraId="7A269298" w14:textId="75865FB4" w:rsidR="001F0D18" w:rsidRDefault="001F0D18" w:rsidP="007A35D6">
      <w:pPr>
        <w:jc w:val="both"/>
      </w:pPr>
      <w:r>
        <w:t xml:space="preserve">A feltöltött videó formátuma lehet </w:t>
      </w:r>
      <w:r w:rsidR="00DA5954" w:rsidRPr="00DA5954">
        <w:t>.wmv, .mpg, .mp4, .avi, .mov, .jpg, .jpeg, .png</w:t>
      </w:r>
    </w:p>
    <w:p w14:paraId="03401ECB" w14:textId="3A416B80" w:rsidR="005A26E1" w:rsidRDefault="005A26E1" w:rsidP="005A26E1">
      <w:pPr>
        <w:jc w:val="both"/>
      </w:pPr>
      <w:r w:rsidRPr="005A26E1">
        <w:t>TV2 Zrt. a cégjegyzékbe bejegyzett, jogszerűen működő gazdasági társaság, amely jogosultja és üzemeltetője a „TV2” elnevezésű országos, lineáris audiovizuális médiaszolgáltatásnak</w:t>
      </w:r>
      <w:r>
        <w:t>,</w:t>
      </w:r>
      <w:r w:rsidRPr="005A26E1">
        <w:t xml:space="preserve"> továbbá a tv2</w:t>
      </w:r>
      <w:r w:rsidR="00424EE3">
        <w:t>play</w:t>
      </w:r>
      <w:r w:rsidRPr="005A26E1">
        <w:t>.hu</w:t>
      </w:r>
      <w:r w:rsidR="00424EE3">
        <w:t xml:space="preserve"> és a tenyek.hu</w:t>
      </w:r>
      <w:r w:rsidRPr="005A26E1">
        <w:t xml:space="preserve"> domain alatt működő lekérhető médiaszolgáltatásnak és aloldalainak. </w:t>
      </w:r>
      <w:r>
        <w:t>A</w:t>
      </w:r>
      <w:r w:rsidRPr="005A26E1">
        <w:t xml:space="preserve"> TV2</w:t>
      </w:r>
      <w:r>
        <w:t xml:space="preserve"> </w:t>
      </w:r>
      <w:r w:rsidRPr="005A26E1">
        <w:t xml:space="preserve">Zrt. valamennyi, a TV2 Zrt.-hez tartozó, magyar nyelvű és Magyarországon terjesztett audiovizuális médiaszolgáltatások (a továbbiakban: Kábelcsatornák) médiaszolgáltatójával (CEE Broadcasting Co. Srl.) olyan jogviszonyban áll, amelynek alapján jogosult ezen csatornákon történő sugárzás céljából műsorszámok sugárzási és egyéb vagyoni-felhasználási jogait megszerezni, és erre vonatkozóan kötelezettséget vállalni. </w:t>
      </w:r>
    </w:p>
    <w:p w14:paraId="4DEA145B" w14:textId="2E981518" w:rsidR="002C1093" w:rsidRPr="005A26E1" w:rsidRDefault="002C1093" w:rsidP="005A26E1">
      <w:pPr>
        <w:jc w:val="both"/>
      </w:pPr>
      <w:r w:rsidRPr="005A26E1">
        <w:t xml:space="preserve">A </w:t>
      </w:r>
      <w:r w:rsidR="007A35D6">
        <w:t>Feltöltő</w:t>
      </w:r>
      <w:r w:rsidRPr="005A26E1">
        <w:t xml:space="preserve"> tudomásul veszi, hogy a Műsor vide</w:t>
      </w:r>
      <w:r w:rsidR="00C431FB" w:rsidRPr="005A26E1">
        <w:t>ó</w:t>
      </w:r>
      <w:r w:rsidRPr="005A26E1">
        <w:t xml:space="preserve">feltöltő oldala azt a célt szolgálja, hogy a </w:t>
      </w:r>
      <w:r w:rsidR="007A35D6">
        <w:t>Feltöltő</w:t>
      </w:r>
      <w:r w:rsidRPr="005A26E1">
        <w:t xml:space="preserve">k által feltöltött tartalmakat az TV2 </w:t>
      </w:r>
      <w:r w:rsidR="00FE0454" w:rsidRPr="005A26E1">
        <w:t>Zrt.</w:t>
      </w:r>
      <w:r w:rsidRPr="005A26E1">
        <w:t xml:space="preserve"> </w:t>
      </w:r>
      <w:r w:rsidR="005A26E1" w:rsidRPr="005A26E1">
        <w:t>a TV2, a Kábelcsatornák</w:t>
      </w:r>
      <w:r w:rsidR="007A35D6">
        <w:t>,</w:t>
      </w:r>
      <w:r w:rsidR="00D23972">
        <w:t xml:space="preserve"> a tenyek.hu és a tv2play.hu lekérhető médiaszolgáltatásai,</w:t>
      </w:r>
      <w:r w:rsidRPr="005A26E1">
        <w:t xml:space="preserve"> és egyéb tartalomszolgáltatása során szabadon felhasználhassa, azokat a </w:t>
      </w:r>
      <w:r w:rsidR="005A26E1" w:rsidRPr="005A26E1">
        <w:t>média</w:t>
      </w:r>
      <w:r w:rsidRPr="005A26E1">
        <w:t>szolgáltatása, vagy internetes tartalomszolgáltatása során jogszerűen nyilvánosságra hozhassa.</w:t>
      </w:r>
    </w:p>
    <w:p w14:paraId="281BD342" w14:textId="584568B6" w:rsidR="002C1093" w:rsidRPr="005A26E1" w:rsidRDefault="002C1093" w:rsidP="005A26E1">
      <w:pPr>
        <w:jc w:val="both"/>
      </w:pPr>
      <w:r w:rsidRPr="005A26E1">
        <w:t xml:space="preserve">A </w:t>
      </w:r>
      <w:r w:rsidR="007A35D6">
        <w:t>Feltöltő</w:t>
      </w:r>
      <w:r w:rsidRPr="005A26E1">
        <w:t xml:space="preserve"> ezúton kijelenti és szavatolja, hogy a jelen feltöltés keretében a TV2 </w:t>
      </w:r>
      <w:r w:rsidR="005A26E1" w:rsidRPr="005A26E1">
        <w:t xml:space="preserve">Zrt. </w:t>
      </w:r>
      <w:r w:rsidRPr="005A26E1">
        <w:t>rendelkezésére bocsátott tartalmat saját maga készítette, vagy</w:t>
      </w:r>
      <w:r w:rsidR="005A26E1" w:rsidRPr="005A26E1">
        <w:t>,</w:t>
      </w:r>
      <w:r w:rsidRPr="005A26E1">
        <w:t xml:space="preserve"> amennyiben a feltöltött tartalom egyben bármilyen módon szellemi alkotásnak minősül – valamennyi általános polgári jogi, szerzői, rokon vagy szomszédos jogi oltalom alá tartozó mű vagy egyéb szellemi alkotás –</w:t>
      </w:r>
      <w:r w:rsidR="005A26E1" w:rsidRPr="005A26E1">
        <w:t>,</w:t>
      </w:r>
      <w:r w:rsidRPr="005A26E1">
        <w:t xml:space="preserve"> annak vagyoni felhasználási jogosultsága megilleti, legalább olyan terjedelemben, hogy ezen jogoknak a TV2</w:t>
      </w:r>
      <w:r w:rsidR="005A26E1" w:rsidRPr="005A26E1">
        <w:t xml:space="preserve"> Zrt.</w:t>
      </w:r>
      <w:r w:rsidRPr="005A26E1">
        <w:t xml:space="preserve"> javára való ingyenes, de nem kizárólagos átengedésével a TV2</w:t>
      </w:r>
      <w:r w:rsidR="005A26E1" w:rsidRPr="005A26E1">
        <w:t xml:space="preserve"> Zrt.</w:t>
      </w:r>
      <w:r w:rsidRPr="005A26E1">
        <w:t xml:space="preserve"> jogosulttá váljon a feltöltött tartalmaknak az alább meghatározott módon való felhasználására.</w:t>
      </w:r>
    </w:p>
    <w:p w14:paraId="4E84608B" w14:textId="13B37C03" w:rsidR="002C1093" w:rsidRPr="001558DE" w:rsidRDefault="002C1093" w:rsidP="002C1093">
      <w:pPr>
        <w:pStyle w:val="NormalWeb"/>
        <w:shd w:val="clear" w:color="auto" w:fill="FFFFFF"/>
        <w:rPr>
          <w:rFonts w:asciiTheme="minorHAnsi" w:eastAsiaTheme="minorHAnsi" w:hAnsiTheme="minorHAnsi" w:cstheme="minorBidi"/>
          <w:sz w:val="22"/>
          <w:szCs w:val="22"/>
          <w:lang w:eastAsia="en-US"/>
        </w:rPr>
      </w:pPr>
      <w:r w:rsidRPr="001558DE">
        <w:rPr>
          <w:rFonts w:asciiTheme="minorHAnsi" w:eastAsiaTheme="minorHAnsi" w:hAnsiTheme="minorHAnsi" w:cstheme="minorBidi"/>
          <w:sz w:val="22"/>
          <w:szCs w:val="22"/>
          <w:lang w:eastAsia="en-US"/>
        </w:rPr>
        <w:lastRenderedPageBreak/>
        <w:t xml:space="preserve">A TV2 </w:t>
      </w:r>
      <w:r w:rsidR="005A26E1" w:rsidRPr="001558DE">
        <w:rPr>
          <w:rFonts w:asciiTheme="minorHAnsi" w:eastAsiaTheme="minorHAnsi" w:hAnsiTheme="minorHAnsi" w:cstheme="minorBidi"/>
          <w:sz w:val="22"/>
          <w:szCs w:val="22"/>
          <w:lang w:eastAsia="en-US"/>
        </w:rPr>
        <w:t xml:space="preserve">Zrt. </w:t>
      </w:r>
      <w:r w:rsidRPr="001558DE">
        <w:rPr>
          <w:rFonts w:asciiTheme="minorHAnsi" w:eastAsiaTheme="minorHAnsi" w:hAnsiTheme="minorHAnsi" w:cstheme="minorBidi"/>
          <w:sz w:val="22"/>
          <w:szCs w:val="22"/>
          <w:lang w:eastAsia="en-US"/>
        </w:rPr>
        <w:t xml:space="preserve">fenntartja a jogot, hogy a saját szerkesztői elvei mentén döntsön a </w:t>
      </w:r>
      <w:r w:rsidR="007A35D6">
        <w:rPr>
          <w:rFonts w:asciiTheme="minorHAnsi" w:eastAsiaTheme="minorHAnsi" w:hAnsiTheme="minorHAnsi" w:cstheme="minorBidi"/>
          <w:sz w:val="22"/>
          <w:szCs w:val="22"/>
          <w:lang w:eastAsia="en-US"/>
        </w:rPr>
        <w:t>Feltöltő</w:t>
      </w:r>
      <w:r w:rsidR="005A26E1" w:rsidRPr="001558DE">
        <w:rPr>
          <w:rFonts w:asciiTheme="minorHAnsi" w:eastAsiaTheme="minorHAnsi" w:hAnsiTheme="minorHAnsi" w:cstheme="minorBidi"/>
          <w:sz w:val="22"/>
          <w:szCs w:val="22"/>
          <w:lang w:eastAsia="en-US"/>
        </w:rPr>
        <w:t>k</w:t>
      </w:r>
      <w:r w:rsidRPr="001558DE">
        <w:rPr>
          <w:rFonts w:asciiTheme="minorHAnsi" w:eastAsiaTheme="minorHAnsi" w:hAnsiTheme="minorHAnsi" w:cstheme="minorBidi"/>
          <w:sz w:val="22"/>
          <w:szCs w:val="22"/>
          <w:lang w:eastAsia="en-US"/>
        </w:rPr>
        <w:t xml:space="preserve"> által feltöltött tartalmak nyilvánossá tételéről</w:t>
      </w:r>
      <w:r w:rsidR="005A26E1" w:rsidRPr="001558DE">
        <w:rPr>
          <w:rFonts w:asciiTheme="minorHAnsi" w:eastAsiaTheme="minorHAnsi" w:hAnsiTheme="minorHAnsi" w:cstheme="minorBidi"/>
          <w:sz w:val="22"/>
          <w:szCs w:val="22"/>
          <w:lang w:eastAsia="en-US"/>
        </w:rPr>
        <w:t>.</w:t>
      </w:r>
    </w:p>
    <w:p w14:paraId="47789EF8" w14:textId="62EE605C" w:rsidR="001558DE" w:rsidRPr="001558DE" w:rsidRDefault="001558DE" w:rsidP="001558DE">
      <w:pPr>
        <w:spacing w:after="0" w:line="240" w:lineRule="auto"/>
        <w:jc w:val="both"/>
      </w:pPr>
      <w:r w:rsidRPr="001558DE">
        <w:t xml:space="preserve">A felhasználási jogok megszerzése révén a TV2 Zrt. – a </w:t>
      </w:r>
      <w:r w:rsidR="007A35D6">
        <w:t>Feltöltő</w:t>
      </w:r>
      <w:r w:rsidRPr="001558DE">
        <w:t xml:space="preserve"> általi átadással automatikusan, külön jognyilatkozat nélkül – kizárólagos jogot nyer a feltöltött videó, továbbá az azokhoz kapcsolódó, annak megvalósítása körében létrejövő egyéb szellemi alkotások, illetve azok részleteinek térbeli-időbeli korlátozástól mentes, bármilyen technikával történő – ismételt sugárzást is lehetővé tevő – rögzítésére, a már ismert (és a szerződés hatálya alatt ismertté váló) módokon történő sugárzására (bármilyen digitális, kábel, pay-tv, műhold, IPTV stb. útján), bármilyen módon történő nyilvánossághoz közvetítésére, egészben, vagy részben való bármilyen nyelven történő feliratozására, bármilyen hordozón való vagy anyagi hordozótól független, példányszámtól független műpéldányonkénti kizárólagos terjesztésére, más műsorban való felhasználására, nyilvános előadására, hordozótól független (analóg vagy digitális stb., hang, kép, vagy egyéb hordozón történő) többszörözésére – ideértve annak kép-, vagy hangfelvételen történő rögzítését és számítógéppel vagy elektronikus adathordozóra való másolását is –, terjesztésére, nyilvánossághoz való közvetítésére, továbbközvetítésére, a már ismert felhasználási módokon történő reklám célú felhasználására, átdolgozására vagy átdolgoztatására, továbbá írott kiadvány formájában történő kiadására és forgalmazására stb. A TV2 Zrt. jogosult arra, hogy a feltöltött videót, és az egyéb szellemi alkotásokat, kapcsolódó műveket, azok elemeit stb. – a fent írt terjedelemben – egészben vagy részletekben a közönség részére vezeték útján vagy más módon úgy tegye, illetve tetesse hozzáférhetővé, hogy a közönség tagjai a hozzáférés helyét és idejét egyénileg választhassák meg (ideértve, de nem kizárólag az MMS, illetve 2,5G, 3 G, 4G és 5G mobiltechnológia útján történő nyilvánosságra hozatalt is, az IPTV-s sugárzást, IPTV alapú nyilvánossághoz közvetítést, TrueTone vagy Real Tone formátumban történő felhasználást). A TV2 Zrt. jogosult az Internet útján való egyedi lehívással megvalósuló felhasználásra és annak engedélyezésére is, továbbá -, ahogy ez a korábbi felsorolásban már szerepelt - a mobil-technológia segítségével történő bármilyen felhasználásra és annak engedélyezésére. A TV2 Zrt. által megszerzett felhasználás kiterjed a digitális hordozókon történő bármilyen felhasználásra, azaz a digitális felhasználásra, így a digitális sugárzásra, digitális nyilvánossághoz közvetítésre, továbbá az úgynevezett Telco vagy interaktív applikációkra is. A TV2 Zrt. által megszerzett nem kizárólagos felhasználási jog alapján a felhasználás kiterjed többek között Szjt. 16. §; 18-29. § 63-66. §-aiban; 73-74 §-aiban foglalt valamennyi felhasználásra, valamint az itt megszerzett vagyoni-felhasználási jogok részben vagy egészben történő átengedésére, átruházására. Amennyiben a felhasználási módok úgy változnak, illetve bővülnek, hogy az ismert és az engedélyezett felhasználási módok megvalósulását hatékonyabban, kedvezőbb feltételekkel vagy jobb minőségben teszi lehetővé, abban az esetben a jelen szerződés alapján megszerzett felhasználási jog e megváltozott vagy kibővült felhasználási módokra is kiterjed. </w:t>
      </w:r>
    </w:p>
    <w:p w14:paraId="79776E33" w14:textId="77777777" w:rsidR="001558DE" w:rsidRPr="00D86659" w:rsidRDefault="001558DE" w:rsidP="001558DE">
      <w:pPr>
        <w:pStyle w:val="BodyText"/>
        <w:rPr>
          <w:sz w:val="22"/>
          <w:szCs w:val="22"/>
        </w:rPr>
      </w:pPr>
    </w:p>
    <w:p w14:paraId="75CBA01F" w14:textId="25AECEBE" w:rsidR="001558DE" w:rsidRPr="00D86659" w:rsidRDefault="001558DE" w:rsidP="001558DE">
      <w:pPr>
        <w:jc w:val="both"/>
        <w:rPr>
          <w:b/>
          <w:bCs/>
        </w:rPr>
      </w:pPr>
      <w:r w:rsidRPr="00D86659">
        <w:t xml:space="preserve">A TV2 </w:t>
      </w:r>
      <w:r>
        <w:t xml:space="preserve">Zrt. </w:t>
      </w:r>
      <w:r w:rsidRPr="00D86659">
        <w:t xml:space="preserve">jogszerzése magában foglalja tehát a </w:t>
      </w:r>
      <w:r>
        <w:t>feltöltött videó</w:t>
      </w:r>
      <w:r w:rsidRPr="00D86659">
        <w:t xml:space="preserve"> hagyományos televíziós földi-, kábel-, IPTV, műholdas sugárzási jogait (közvetlenül fogható, vagy bármilyen technikájú, átviteli rendszerrel működő műsorterjesztő közbeiktatásával, továbbközvetítéssel), a szabadon (előfizetési díj nélkül) is elérhető, kódolatlan és a kódolt sugárzási jogokat. A TV2</w:t>
      </w:r>
      <w:r>
        <w:t xml:space="preserve"> Zrt.</w:t>
      </w:r>
      <w:r w:rsidRPr="00D86659">
        <w:t xml:space="preserve"> jogszerzése magában foglal továbbá minden egyéb sugárzást is (digitális/analóg, az eredeti sugárzó szervezettel egyidejű, késleltetett, lekérhető, fizető és nem fizető), ha a </w:t>
      </w:r>
      <w:r>
        <w:t xml:space="preserve">feltöltött videó </w:t>
      </w:r>
      <w:r w:rsidRPr="00D86659">
        <w:t>sugárzása/hozzáférhetővé tétele/nyilvánossághoz közvetítése médiaszolgáltató, vagy műsorterjesztő szerkesztői felelősségével és/vagy kiválasztásával történik a vég</w:t>
      </w:r>
      <w:r w:rsidR="007A35D6">
        <w:t>felhasználó</w:t>
      </w:r>
      <w:r w:rsidRPr="00D86659">
        <w:t xml:space="preserve"> vevőkészülékére (így többek között a VOD, NVOD, SVOD, FVOD, TVOD</w:t>
      </w:r>
      <w:r>
        <w:t>, AVOD</w:t>
      </w:r>
      <w:r w:rsidRPr="00D86659">
        <w:t xml:space="preserve"> hozzáférést, archív TV, time shifting és catchup jogokat is), valamint magában foglalja a hozzáférhetővé tétel bármely formáját (pl. streaming). A vevőkészülék alatt értendő minden olyan eszköz, amely alkalmas a </w:t>
      </w:r>
      <w:r>
        <w:t>feltöltött videó</w:t>
      </w:r>
      <w:r w:rsidRPr="00D86659">
        <w:t xml:space="preserve"> érzékelhetővé tételére, így a televíziókészüléken kívül egyéb eszközök is, mint számítógép, mobiltelefon stb.</w:t>
      </w:r>
      <w:r w:rsidRPr="00D86659">
        <w:rPr>
          <w:b/>
          <w:bCs/>
        </w:rPr>
        <w:t xml:space="preserve"> </w:t>
      </w:r>
      <w:r w:rsidRPr="00D86659">
        <w:t xml:space="preserve">Az egyedi lehívás és hozzáférhetővé tétel jogára a TV2 </w:t>
      </w:r>
      <w:r>
        <w:t xml:space="preserve">Zrt. </w:t>
      </w:r>
      <w:r w:rsidRPr="00D86659">
        <w:t xml:space="preserve">bármely honlapon, így különösen, de nem kizárólagosan a TV2 </w:t>
      </w:r>
      <w:r>
        <w:t>médiac</w:t>
      </w:r>
      <w:r w:rsidRPr="00D86659">
        <w:t xml:space="preserve">soport </w:t>
      </w:r>
      <w:r>
        <w:t>c</w:t>
      </w:r>
      <w:r w:rsidRPr="00D86659">
        <w:t>satornáinak valamennyi honlapján jogosult.</w:t>
      </w:r>
    </w:p>
    <w:p w14:paraId="1FCAC05F" w14:textId="2DD5026A" w:rsidR="001558DE" w:rsidRDefault="007A35D6" w:rsidP="001558DE">
      <w:pPr>
        <w:pStyle w:val="NormalWeb"/>
        <w:shd w:val="clear" w:color="auto" w:fill="FFFFFF"/>
        <w:jc w:val="both"/>
        <w:rPr>
          <w:rFonts w:asciiTheme="minorHAnsi" w:eastAsiaTheme="minorHAnsi" w:hAnsiTheme="minorHAnsi" w:cstheme="minorBidi"/>
          <w:sz w:val="22"/>
          <w:szCs w:val="22"/>
          <w:lang w:eastAsia="en-US"/>
        </w:rPr>
      </w:pPr>
      <w:r w:rsidRPr="00D4137E">
        <w:rPr>
          <w:rFonts w:asciiTheme="minorHAnsi" w:eastAsiaTheme="minorHAnsi" w:hAnsiTheme="minorHAnsi" w:cstheme="minorBidi"/>
          <w:sz w:val="22"/>
          <w:szCs w:val="22"/>
          <w:lang w:eastAsia="en-US"/>
        </w:rPr>
        <w:lastRenderedPageBreak/>
        <w:t xml:space="preserve">A </w:t>
      </w:r>
      <w:r>
        <w:rPr>
          <w:rFonts w:asciiTheme="minorHAnsi" w:eastAsiaTheme="minorHAnsi" w:hAnsiTheme="minorHAnsi" w:cstheme="minorBidi"/>
          <w:sz w:val="22"/>
          <w:szCs w:val="22"/>
          <w:lang w:eastAsia="en-US"/>
        </w:rPr>
        <w:t>Feltöltő</w:t>
      </w:r>
      <w:r w:rsidRPr="00D4137E">
        <w:rPr>
          <w:rFonts w:asciiTheme="minorHAnsi" w:eastAsiaTheme="minorHAnsi" w:hAnsiTheme="minorHAnsi" w:cstheme="minorBidi"/>
          <w:sz w:val="22"/>
          <w:szCs w:val="22"/>
          <w:lang w:eastAsia="en-US"/>
        </w:rPr>
        <w:t xml:space="preserve"> ezúton kijelenti és szavatolja, hogy csak olyan, általa szerzett, készített és szerkesztett információkat, képeket, adatokat bocsát a TV2 Zrt. rendelkezésére, melyek nyilvánossághoz közvetítéséhez az érintett személyek hozzájárultak, azok személyiségi jogaikat nem sértik és amelyek a hatályos jogszabályi előírásokat betartva publikálhatóak.</w:t>
      </w:r>
      <w:r>
        <w:rPr>
          <w:rFonts w:asciiTheme="minorHAnsi" w:eastAsiaTheme="minorHAnsi" w:hAnsiTheme="minorHAnsi" w:cstheme="minorBidi"/>
          <w:sz w:val="22"/>
          <w:szCs w:val="22"/>
          <w:lang w:eastAsia="en-US"/>
        </w:rPr>
        <w:t xml:space="preserve"> Feltöltő</w:t>
      </w:r>
      <w:r w:rsidR="002C1093" w:rsidRPr="001558DE">
        <w:rPr>
          <w:rFonts w:asciiTheme="minorHAnsi" w:eastAsiaTheme="minorHAnsi" w:hAnsiTheme="minorHAnsi" w:cstheme="minorBidi"/>
          <w:sz w:val="22"/>
          <w:szCs w:val="22"/>
          <w:lang w:eastAsia="en-US"/>
        </w:rPr>
        <w:t xml:space="preserve"> kifejezetten tudomásul veszi, hogy a tartalmak jogellenes rendelkezésre bocsátásával a szerzői, szerzői vagyoni felhasználási jogok, vagy egyéb személyhez fűződő jogok jogosultjainak, valamint közvetve a TV2</w:t>
      </w:r>
      <w:r w:rsidR="001558DE" w:rsidRPr="001558DE">
        <w:rPr>
          <w:rFonts w:asciiTheme="minorHAnsi" w:eastAsiaTheme="minorHAnsi" w:hAnsiTheme="minorHAnsi" w:cstheme="minorBidi"/>
          <w:sz w:val="22"/>
          <w:szCs w:val="22"/>
          <w:lang w:eastAsia="en-US"/>
        </w:rPr>
        <w:t xml:space="preserve"> Zrt</w:t>
      </w:r>
      <w:r w:rsidR="002C1093" w:rsidRPr="001558DE">
        <w:rPr>
          <w:rFonts w:asciiTheme="minorHAnsi" w:eastAsiaTheme="minorHAnsi" w:hAnsiTheme="minorHAnsi" w:cstheme="minorBidi"/>
          <w:sz w:val="22"/>
          <w:szCs w:val="22"/>
          <w:lang w:eastAsia="en-US"/>
        </w:rPr>
        <w:t>-nek okozott károkért és minden más polgári jogi igényért korlátozás nélküli felelősséggel tartozik</w:t>
      </w:r>
      <w:r w:rsidR="001558DE">
        <w:rPr>
          <w:rFonts w:asciiTheme="minorHAnsi" w:eastAsiaTheme="minorHAnsi" w:hAnsiTheme="minorHAnsi" w:cstheme="minorBidi"/>
          <w:sz w:val="22"/>
          <w:szCs w:val="22"/>
          <w:lang w:eastAsia="en-US"/>
        </w:rPr>
        <w:t>.</w:t>
      </w:r>
    </w:p>
    <w:p w14:paraId="5BEA319D" w14:textId="7AC5E8B0" w:rsidR="002C1093" w:rsidRPr="00D4137E" w:rsidRDefault="00D4137E" w:rsidP="007A35D6">
      <w:pPr>
        <w:pStyle w:val="NormalWeb"/>
        <w:shd w:val="clear" w:color="auto" w:fill="FFFFFF"/>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 </w:t>
      </w:r>
      <w:r w:rsidR="007A35D6">
        <w:rPr>
          <w:rFonts w:asciiTheme="minorHAnsi" w:eastAsiaTheme="minorHAnsi" w:hAnsiTheme="minorHAnsi" w:cstheme="minorBidi"/>
          <w:sz w:val="22"/>
          <w:szCs w:val="22"/>
          <w:lang w:eastAsia="en-US"/>
        </w:rPr>
        <w:t>Feltöltő</w:t>
      </w:r>
      <w:r>
        <w:rPr>
          <w:rFonts w:asciiTheme="minorHAnsi" w:eastAsiaTheme="minorHAnsi" w:hAnsiTheme="minorHAnsi" w:cstheme="minorBidi"/>
          <w:sz w:val="22"/>
          <w:szCs w:val="22"/>
          <w:lang w:eastAsia="en-US"/>
        </w:rPr>
        <w:t xml:space="preserve"> k</w:t>
      </w:r>
      <w:r w:rsidR="002C1093" w:rsidRPr="00D4137E">
        <w:rPr>
          <w:rFonts w:asciiTheme="minorHAnsi" w:eastAsiaTheme="minorHAnsi" w:hAnsiTheme="minorHAnsi" w:cstheme="minorBidi"/>
          <w:sz w:val="22"/>
          <w:szCs w:val="22"/>
          <w:lang w:eastAsia="en-US"/>
        </w:rPr>
        <w:t>ülön is szavatol azért, hogy a rendelkezésre bocsátott tartalomkészítésével, vagy megszerzésével bűncselekményt, szabálysértést nem valósított meg, mások személyhez fűződő, vagy egyéb jogait, törvényes érdekeit nem sértette és nem is veszélyeztette; a rendelkezésre bocsátott tartalmakon felismerhető személyek nem csak a felvétel készítéséhez, de a róluk készült felvételek nyilvánosságra hozatalához is kifejezett hozzájárulásukat adták.</w:t>
      </w:r>
    </w:p>
    <w:p w14:paraId="427E2B07" w14:textId="25AD9ECC" w:rsidR="002C1093" w:rsidRPr="00D4137E" w:rsidRDefault="007A35D6" w:rsidP="007A35D6">
      <w:pPr>
        <w:pStyle w:val="NormalWeb"/>
        <w:shd w:val="clear" w:color="auto" w:fill="FFFFFF"/>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Feltöltő</w:t>
      </w:r>
      <w:r w:rsidR="002C1093" w:rsidRPr="00D4137E">
        <w:rPr>
          <w:rFonts w:asciiTheme="minorHAnsi" w:eastAsiaTheme="minorHAnsi" w:hAnsiTheme="minorHAnsi" w:cstheme="minorBidi"/>
          <w:sz w:val="22"/>
          <w:szCs w:val="22"/>
          <w:lang w:eastAsia="en-US"/>
        </w:rPr>
        <w:t xml:space="preserve"> szavatol továbbá azért is, hogy a rendelkezésre bocsátott tartalom sem készítésének módját, sem tartalmát tekintve mások magán-, avagy üzleti titokhoz fűződő jogait nem sérti és nem is veszélyezteti.</w:t>
      </w:r>
    </w:p>
    <w:p w14:paraId="7D4580F5" w14:textId="0B3B893A" w:rsidR="002C1093" w:rsidRPr="00D4137E" w:rsidRDefault="007A35D6" w:rsidP="007A35D6">
      <w:pPr>
        <w:pStyle w:val="NormalWeb"/>
        <w:shd w:val="clear" w:color="auto" w:fill="FFFFFF"/>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Feltöltő</w:t>
      </w:r>
      <w:r w:rsidR="002C1093" w:rsidRPr="00D4137E">
        <w:rPr>
          <w:rFonts w:asciiTheme="minorHAnsi" w:eastAsiaTheme="minorHAnsi" w:hAnsiTheme="minorHAnsi" w:cstheme="minorBidi"/>
          <w:sz w:val="22"/>
          <w:szCs w:val="22"/>
          <w:lang w:eastAsia="en-US"/>
        </w:rPr>
        <w:t xml:space="preserve"> kifejezetten tudomásul veszi, hogy a jogellenesen készített tartalmak rendelkezésre bocsátásával a TV2</w:t>
      </w:r>
      <w:r w:rsidR="00D4137E">
        <w:rPr>
          <w:rFonts w:asciiTheme="minorHAnsi" w:eastAsiaTheme="minorHAnsi" w:hAnsiTheme="minorHAnsi" w:cstheme="minorBidi"/>
          <w:sz w:val="22"/>
          <w:szCs w:val="22"/>
          <w:lang w:eastAsia="en-US"/>
        </w:rPr>
        <w:t xml:space="preserve"> Zrt</w:t>
      </w:r>
      <w:r w:rsidR="002C1093" w:rsidRPr="00D4137E">
        <w:rPr>
          <w:rFonts w:asciiTheme="minorHAnsi" w:eastAsiaTheme="minorHAnsi" w:hAnsiTheme="minorHAnsi" w:cstheme="minorBidi"/>
          <w:sz w:val="22"/>
          <w:szCs w:val="22"/>
          <w:lang w:eastAsia="en-US"/>
        </w:rPr>
        <w:t>-nek, avagy más harmadik személyeknek okozott károkért és minden más polgári jogi igényért korlátozás nélküli felelősséggel tartozik.</w:t>
      </w:r>
    </w:p>
    <w:p w14:paraId="08C73959" w14:textId="73CF0D31" w:rsidR="00D4137E" w:rsidRDefault="00EA6852" w:rsidP="007A35D6">
      <w:pPr>
        <w:jc w:val="both"/>
      </w:pPr>
      <w:r>
        <w:t>A TV2 Zrt. az itt megadott személyes adato</w:t>
      </w:r>
      <w:r w:rsidR="00D4137E">
        <w:t xml:space="preserve">k </w:t>
      </w:r>
      <w:r w:rsidR="006A7CF3">
        <w:t>harmadik személynek nem adja át.</w:t>
      </w:r>
      <w:r w:rsidRPr="000B5E9E">
        <w:t xml:space="preserve"> </w:t>
      </w:r>
    </w:p>
    <w:p w14:paraId="5DEFCA7F" w14:textId="0C202620" w:rsidR="00EA6852" w:rsidRDefault="00EA6852" w:rsidP="007A35D6">
      <w:pPr>
        <w:jc w:val="both"/>
      </w:pPr>
      <w:r>
        <w:t>A</w:t>
      </w:r>
      <w:r w:rsidR="00D4137E">
        <w:t xml:space="preserve"> </w:t>
      </w:r>
      <w:r w:rsidR="007A35D6">
        <w:t>Feltöltő</w:t>
      </w:r>
      <w:r w:rsidR="00767EEA">
        <w:t xml:space="preserve"> a</w:t>
      </w:r>
      <w:r>
        <w:t xml:space="preserve"> Műsor</w:t>
      </w:r>
      <w:r w:rsidR="00D4137E">
        <w:t xml:space="preserve"> videófeltöltő oldalon található</w:t>
      </w:r>
      <w:r>
        <w:t xml:space="preserve"> űrlap kitöltésével</w:t>
      </w:r>
      <w:r w:rsidR="00D4137E">
        <w:t xml:space="preserve">, és videójának feltöltésével és </w:t>
      </w:r>
      <w:r>
        <w:t xml:space="preserve">elküldésével nyilatkozik, hogy </w:t>
      </w:r>
    </w:p>
    <w:p w14:paraId="533848B2" w14:textId="4136C086" w:rsidR="00EA6852" w:rsidRDefault="00EA6852" w:rsidP="007A35D6">
      <w:pPr>
        <w:jc w:val="both"/>
      </w:pPr>
      <w:r>
        <w:t>- megismerte, elfogadja és magára nézve kötelezőnek tekinti  a TV2 weboldalán elérhető Adatkezelési Szabályzatot (</w:t>
      </w:r>
      <w:r w:rsidR="00424EE3" w:rsidRPr="00424EE3">
        <w:t>https://tv2play.hu/assets/adatkezeles/adatkezelesitajekoztato.html</w:t>
      </w:r>
      <w:r>
        <w:t xml:space="preserve">) és vállalja, hogy betartja az abban foglaltakat; </w:t>
      </w:r>
    </w:p>
    <w:p w14:paraId="3149B759" w14:textId="693A01B7" w:rsidR="00EA6852" w:rsidRDefault="00EA6852" w:rsidP="007A35D6">
      <w:pPr>
        <w:jc w:val="both"/>
      </w:pPr>
      <w:r>
        <w:t xml:space="preserve">- hozzájárul, hogy adatait a TV2 Zrt. a Műsorban való részvételéhez és a Műsor nyilvánossághoz közvetítéséhez szükséges mértékben és ideig kezelje; </w:t>
      </w:r>
    </w:p>
    <w:p w14:paraId="740B8D46" w14:textId="77777777" w:rsidR="00EA6852" w:rsidRDefault="00EA6852" w:rsidP="007A35D6">
      <w:pPr>
        <w:jc w:val="both"/>
      </w:pPr>
      <w:r>
        <w:t xml:space="preserve">- tudomásul veszi, hogy a Műsor tartalmát, a felvett anyagból nyilvánosságra hozott hang- és képfelvételeket a TV2 Zrt. saját döntése alapján határozza meg; </w:t>
      </w:r>
    </w:p>
    <w:p w14:paraId="7A379C41" w14:textId="7160BF7D" w:rsidR="00EA6852" w:rsidRDefault="00EA6852" w:rsidP="007A35D6">
      <w:pPr>
        <w:jc w:val="both"/>
      </w:pPr>
      <w:r>
        <w:t xml:space="preserve">- megfelelő tájékoztatáson alapuló, önkéntes és határozott hozzájárulását adja ahhoz, hogy </w:t>
      </w:r>
      <w:r w:rsidR="00D4137E">
        <w:t>a Műsor videófeltöltő oldalán megadott</w:t>
      </w:r>
      <w:r>
        <w:t xml:space="preserve"> </w:t>
      </w:r>
      <w:r w:rsidR="00D4137E">
        <w:t xml:space="preserve">személyes </w:t>
      </w:r>
      <w:r>
        <w:t xml:space="preserve">adatokat a </w:t>
      </w:r>
      <w:r w:rsidR="00D4137E">
        <w:t>M</w:t>
      </w:r>
      <w:r>
        <w:t xml:space="preserve">űsor szerkesztésének, elkészítésének céljából, az általa megadott adatait a TV2 Zrt. a hatályos adatvédelmi szabályok szerint – a jelen </w:t>
      </w:r>
      <w:r w:rsidR="00D4137E">
        <w:t>tájékoztatóban</w:t>
      </w:r>
      <w:r>
        <w:t xml:space="preserve"> foglalt nyilatkozatok, valamint kifejezett hozzájárulások keretei között a Műsor nyilvánossághoz közvetítésének (ideértve az ismétléseket is) befejezéséig biztonságosan tárolja az adatbázisában, kezelje, feldolgozza, megőrizze. </w:t>
      </w:r>
    </w:p>
    <w:p w14:paraId="3977D281" w14:textId="2DD9C248" w:rsidR="00EA6852" w:rsidRDefault="00EA6852" w:rsidP="007A35D6">
      <w:pPr>
        <w:jc w:val="both"/>
      </w:pPr>
      <w:r>
        <w:t xml:space="preserve">A TV2 Zrt. mindent megtesz annak érdekében, hogy gondoskodjon a </w:t>
      </w:r>
      <w:r w:rsidR="00613E67">
        <w:t>Feltöltő</w:t>
      </w:r>
      <w:r>
        <w:t xml:space="preserve"> adatainak biztonságáról, az adatkezelési műveleteket úgy szervezi meg és hajtja végre, hogy az adatkezelésre vonatkozó jogszabályok alkalmazása során biztosítsa a </w:t>
      </w:r>
      <w:r w:rsidR="00613E67">
        <w:t>Feltöltő</w:t>
      </w:r>
      <w:r>
        <w:t xml:space="preserve"> magánszférájának védelmét. Ennek érdekében megteszik mindazon technikai és szervezési intézkedéseket, amelyek az adatok biztonsága érdekében szükségesek. </w:t>
      </w:r>
    </w:p>
    <w:p w14:paraId="44D35F27" w14:textId="77777777" w:rsidR="00EA6852" w:rsidRDefault="00EA6852" w:rsidP="007A35D6">
      <w:pPr>
        <w:jc w:val="both"/>
      </w:pPr>
      <w:r>
        <w:t xml:space="preserve">Adattovábbítás, adatok összekapcsolása </w:t>
      </w:r>
    </w:p>
    <w:p w14:paraId="7BF62F29" w14:textId="376EE2AB" w:rsidR="00EA6852" w:rsidRDefault="00EA6852" w:rsidP="007A35D6">
      <w:pPr>
        <w:jc w:val="both"/>
      </w:pPr>
      <w:r>
        <w:lastRenderedPageBreak/>
        <w:t xml:space="preserve">A </w:t>
      </w:r>
      <w:r w:rsidR="00424EE3">
        <w:t>Feltöltő</w:t>
      </w:r>
      <w:r>
        <w:t xml:space="preserve"> személyes adatai harmadik személyeknek csak a </w:t>
      </w:r>
      <w:r w:rsidR="00424EE3">
        <w:t>Feltöltő</w:t>
      </w:r>
      <w:r>
        <w:t xml:space="preserve"> előzetes tájékoztatásán alapuló, jelen nyilatkozat szerinti kifejezett hozzájárulása esetén, valamint az adatkezelő jogszabályi kötelezettségeinek teljesítése érdekében, az arra jogosult hatósági megkeresések alapján továbbíthatók, illetve a különböző adatkezelések csak ebben az esetben kapcsolhatók össze, feltéve, hogy az adatkezelés feltételei minden egyes személyes adatra nézve teljesülnek. Az adatkezelő hatósági adatkérések teljesítése előtt minden egyes adat tekintetében megvizsgálja, hogy valóban fennáll-e az adattovábbítás jogalapja, kötelezettsége. A </w:t>
      </w:r>
      <w:r w:rsidR="00424EE3">
        <w:t>Feltöltő</w:t>
      </w:r>
      <w:r>
        <w:t xml:space="preserve"> a</w:t>
      </w:r>
      <w:r w:rsidR="00424EE3">
        <w:t xml:space="preserve">z űrlap kitöltésével és a videó feltöltésével </w:t>
      </w:r>
      <w:r>
        <w:t>kijelenti, hogy tudomással bír arról, hogy a TV2 Zrt. által kezelt adatok átadásra kerülnek az adatkezelővel munkavégzésre irányuló jogviszonyban álló személyeknek, a TV2 Zrt. épületeinek biztonságáért felelős személyeknek, illetve a jogviták rendezésére jogszabály alapján jogosult szervek részére.</w:t>
      </w:r>
    </w:p>
    <w:p w14:paraId="2E7C297D" w14:textId="59D073E7" w:rsidR="00EA6852" w:rsidRDefault="00EA6852" w:rsidP="007A35D6">
      <w:pPr>
        <w:jc w:val="both"/>
      </w:pPr>
      <w:r>
        <w:t xml:space="preserve">Az adatkezelés jogalapja </w:t>
      </w:r>
      <w:r w:rsidRPr="000B5E9E">
        <w:t>az Európai Parlament és a Tanács (EU) 2016/679 Rendelete (a továbbiakban: GDPR)</w:t>
      </w:r>
      <w:r>
        <w:t xml:space="preserve"> 6. cikk (1) bekezdésének a) pontja alapján az érintett önkéntes hozzájárulása. Az adatkezelés az érintett hozzájárulásának határozott, a jelen szabályzatban található tájékoztatáson alapuló hozzájárulásával történik. Az adatkezelés csak azon adatokra terjed ki, melyeket az érintett a </w:t>
      </w:r>
      <w:r w:rsidR="00613E67">
        <w:t>feltöltéskor</w:t>
      </w:r>
      <w:r>
        <w:t xml:space="preserve"> az adatkezelő rendelkezésére bocsát, és kezelésükhöz hozzájárulását megadja. A </w:t>
      </w:r>
      <w:r w:rsidR="00613E67">
        <w:t>Feltöltő</w:t>
      </w:r>
      <w:r>
        <w:t xml:space="preserve"> köteles hiteles adatokat megadni a </w:t>
      </w:r>
      <w:r w:rsidR="00613E67">
        <w:t>feltöltés</w:t>
      </w:r>
      <w:r>
        <w:t xml:space="preserve"> során, és ezeket aktualizálni, amennyiben bármely megadott adat tekintetében változás következik be a változást követő 2 (kettő) munkanapon belül. </w:t>
      </w:r>
    </w:p>
    <w:p w14:paraId="6C5061F8" w14:textId="1D2B66EB" w:rsidR="00EA6852" w:rsidRDefault="00EA6852" w:rsidP="007A35D6">
      <w:pPr>
        <w:jc w:val="both"/>
      </w:pPr>
      <w:r>
        <w:t xml:space="preserve">A </w:t>
      </w:r>
      <w:r w:rsidR="00613E67">
        <w:t>Feltöltő</w:t>
      </w:r>
      <w:r>
        <w:t xml:space="preserve"> által megadott adatok hiányosságáért vagy hibájáért (például: névelírás, címelírás stb.), és az ebből adódó problémákért (például: e-mail kézbesítés elmaradásáért vagy késedelméért) a TV2 Zrt. felelősséget nem vállal. </w:t>
      </w:r>
    </w:p>
    <w:p w14:paraId="62CB64D2" w14:textId="65DF7840" w:rsidR="00EA6852" w:rsidRDefault="00EA6852" w:rsidP="007A35D6">
      <w:pPr>
        <w:jc w:val="both"/>
      </w:pPr>
      <w:r>
        <w:t xml:space="preserve">A TV2 Zrt-t továbbá nem terheli felelősség, ha a </w:t>
      </w:r>
      <w:r w:rsidR="007A35D6">
        <w:t>Feltöltő</w:t>
      </w:r>
      <w:r>
        <w:t xml:space="preserve"> szándékos, vagy gondatlan magatartásából eredően helytelen vagy hiányos adatot, vagy más személy azonosítására alkalmas adatot adott meg. </w:t>
      </w:r>
    </w:p>
    <w:p w14:paraId="2FE7C4B3" w14:textId="439772B9" w:rsidR="00EA6852" w:rsidRDefault="00EA6852" w:rsidP="007A35D6">
      <w:pPr>
        <w:jc w:val="both"/>
      </w:pPr>
      <w:r>
        <w:t xml:space="preserve">A </w:t>
      </w:r>
      <w:r w:rsidR="00613E67">
        <w:t>Feltöltőt</w:t>
      </w:r>
      <w:r>
        <w:t xml:space="preserve"> az adatkezeléssel összefüggésben a GDPR-ban rögzített jogok illetik meg, így többek között bármikor tájékoztatást kérhet az adatai kezeléséről, és kérheti azok helyesbítését, törlését, vagy zárolását, továbbá tiltakozhat személyes adatainak kezelése ellen. Abban az esetben, ha a </w:t>
      </w:r>
      <w:r w:rsidR="00613E67">
        <w:t>Feltöltő</w:t>
      </w:r>
      <w:r>
        <w:t xml:space="preserve"> a továbbiakban az adatai kezeléséhez mégsem kíván hozzájárulni, nevének és e-mailcímének megadásával írásban bármikor korlátozás nélkül és ingyenesen kérheti adatai törlését a nyilvántartásból a TV2 Zrt. székhelyén, illetve az adatvedelem@tv2.hu elektronikus címen. </w:t>
      </w:r>
    </w:p>
    <w:p w14:paraId="6971DCE5" w14:textId="504CC161" w:rsidR="00EA6852" w:rsidRDefault="00EA6852" w:rsidP="007A35D6">
      <w:pPr>
        <w:jc w:val="both"/>
      </w:pPr>
      <w:r>
        <w:t xml:space="preserve">Amennyiben a </w:t>
      </w:r>
      <w:r w:rsidR="00613E67">
        <w:t>Feltöltő</w:t>
      </w:r>
      <w:r>
        <w:t xml:space="preserve"> szerint a TV2 Zrt. az adatkezelési tevékenységével vagy mulasztásával jogsértést követett el, vagy annak veszélyét idézte elő, úgy vizsgálatot kezdeményezhet a Nemzeti Adatvédelmi és Információszabadság Hatóságnál ügye kivizsgálásának érdekében. A Hatóság vizsgálata ingyenes. </w:t>
      </w:r>
    </w:p>
    <w:p w14:paraId="50341D2D" w14:textId="77777777" w:rsidR="00EA6852" w:rsidRDefault="00EA6852" w:rsidP="007A35D6">
      <w:pPr>
        <w:jc w:val="both"/>
      </w:pPr>
      <w:r>
        <w:t xml:space="preserve">A Nemzeti Adatvédelmi és Információszabadság Hatóság elérhetőségei: 1530 Budapest, Pf.:5.; 1125 Budapest, Szilágyi Erzsébet fasor 22/c.; Tel.: 06 1/391-1400 Fax: 06 1/391-1410 </w:t>
      </w:r>
    </w:p>
    <w:p w14:paraId="7A5014F8" w14:textId="6585306B" w:rsidR="00EA6852" w:rsidRDefault="00EA6852" w:rsidP="007A35D6">
      <w:pPr>
        <w:jc w:val="both"/>
      </w:pPr>
      <w:r>
        <w:t xml:space="preserve">A </w:t>
      </w:r>
      <w:r w:rsidR="00613E67">
        <w:t>Feltöltőnek</w:t>
      </w:r>
      <w:r>
        <w:t xml:space="preserve"> továbbá lehetősége van jogainak megsértése esetén bírósághoz fordulni. </w:t>
      </w:r>
    </w:p>
    <w:p w14:paraId="6D417530" w14:textId="13835E70" w:rsidR="00EA6852" w:rsidRDefault="00EA6852" w:rsidP="007A35D6">
      <w:pPr>
        <w:jc w:val="both"/>
      </w:pPr>
      <w:r>
        <w:t xml:space="preserve">TV2 Zrt. fenntartja a jogot arra, hogy a jelen </w:t>
      </w:r>
      <w:r w:rsidR="00D4137E">
        <w:t>dokumentumban</w:t>
      </w:r>
      <w:r>
        <w:t xml:space="preserve"> foglalt feltételeket akár a Műsor időtartama alatt egyoldalúan módosítsa vagy megszüntesse. A jelen szabályzat módosításait, illetve esetleges megszüntetését megelőzően a TV2 Zrt. a</w:t>
      </w:r>
      <w:r w:rsidR="00613E67">
        <w:t xml:space="preserve"> tenyek.hu </w:t>
      </w:r>
      <w:r>
        <w:t xml:space="preserve">weboldalon tájékoztatja a </w:t>
      </w:r>
      <w:r w:rsidR="007A35D6">
        <w:t>Feltöltő</w:t>
      </w:r>
      <w:r w:rsidR="00CC6095">
        <w:t>k</w:t>
      </w:r>
      <w:r w:rsidR="00767EEA">
        <w:t>e</w:t>
      </w:r>
      <w:r w:rsidR="00CC6095">
        <w:t>t</w:t>
      </w:r>
      <w:r>
        <w:t>. A TV2 Zrt. bármely, a Műsorral kapcsolatos döntése végleges és minden tekintetben kötelező érvényű, azokkal kapcsolatban jogi úton eljárás nem kezdeményezhető.</w:t>
      </w:r>
    </w:p>
    <w:p w14:paraId="03399F76" w14:textId="49EB0F07" w:rsidR="00EA6852" w:rsidRDefault="00EA6852" w:rsidP="007A35D6">
      <w:pPr>
        <w:jc w:val="both"/>
      </w:pPr>
      <w:r>
        <w:t xml:space="preserve">Budapest, </w:t>
      </w:r>
      <w:r w:rsidR="00613E67">
        <w:t>2021. …………….</w:t>
      </w:r>
    </w:p>
    <w:p w14:paraId="54A7306E" w14:textId="77777777" w:rsidR="00CC6095" w:rsidRDefault="00CC6095" w:rsidP="007A35D6">
      <w:pPr>
        <w:jc w:val="both"/>
      </w:pPr>
    </w:p>
    <w:p w14:paraId="2CF9DF81" w14:textId="4272774D" w:rsidR="00CC6095" w:rsidRDefault="00CC6095" w:rsidP="007A35D6">
      <w:pPr>
        <w:jc w:val="both"/>
      </w:pPr>
      <w:commentRangeStart w:id="0"/>
      <w:r>
        <w:lastRenderedPageBreak/>
        <w:t>A jelen dokumentumban írtakat és a TV2 Zrt. Adatkezelési Szabályzatát</w:t>
      </w:r>
      <w:r w:rsidR="00D23972">
        <w:t xml:space="preserve"> (</w:t>
      </w:r>
      <w:r w:rsidR="00D23972" w:rsidRPr="00424EE3">
        <w:t>https://tv2play.hu/assets/adatkezeles/adatkezelesitajekoztato.html</w:t>
      </w:r>
      <w:r w:rsidR="00D23972">
        <w:t>)</w:t>
      </w:r>
      <w:r>
        <w:t xml:space="preserve"> megismertem és elfogadom</w:t>
      </w:r>
    </w:p>
    <w:p w14:paraId="090025CB" w14:textId="36CB072D" w:rsidR="00CC6095" w:rsidRDefault="00CC6095" w:rsidP="007A35D6">
      <w:pPr>
        <w:jc w:val="both"/>
      </w:pPr>
      <w:r>
        <w:t>A fentiek feltétlen és visszavonhatatlan tudomásulvételével megerősítem, hogy felhasználási szerződést kötök a fent írt feltételekkel a TV2 Zrt-vel az általa</w:t>
      </w:r>
      <w:r w:rsidR="00D23972">
        <w:t>m</w:t>
      </w:r>
      <w:r>
        <w:t xml:space="preserve"> feltöltött videó</w:t>
      </w:r>
      <w:r w:rsidR="00D23972">
        <w:t>(</w:t>
      </w:r>
      <w:r>
        <w:t>k</w:t>
      </w:r>
      <w:r w:rsidR="00D23972">
        <w:t>)</w:t>
      </w:r>
      <w:r>
        <w:t xml:space="preserve"> tekintetében</w:t>
      </w:r>
      <w:commentRangeEnd w:id="0"/>
      <w:r w:rsidR="00767EEA">
        <w:rPr>
          <w:rStyle w:val="CommentReference"/>
        </w:rPr>
        <w:commentReference w:id="0"/>
      </w:r>
    </w:p>
    <w:p w14:paraId="65B68CA0" w14:textId="77777777" w:rsidR="00197946" w:rsidRDefault="00197946" w:rsidP="007A35D6">
      <w:pPr>
        <w:jc w:val="both"/>
      </w:pPr>
    </w:p>
    <w:sectPr w:rsidR="0019794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r. Kósa Beáta" w:date="2020-03-27T11:00:00Z" w:initials="dKB">
    <w:p w14:paraId="77FA4143" w14:textId="64E8F755" w:rsidR="00767EEA" w:rsidRDefault="00767EEA">
      <w:pPr>
        <w:pStyle w:val="CommentText"/>
      </w:pPr>
      <w:r>
        <w:rPr>
          <w:rStyle w:val="CommentReference"/>
        </w:rPr>
        <w:annotationRef/>
      </w:r>
      <w:r>
        <w:t>azt kérem szépen, hogy ez két külön checkbox legyen, és csak akkor lehessen a videót feltölteni, ha mindkettőt bepipálta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FA41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FA4143" w16cid:durableId="22285B4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D0FF6"/>
    <w:multiLevelType w:val="hybridMultilevel"/>
    <w:tmpl w:val="15C6C588"/>
    <w:lvl w:ilvl="0" w:tplc="C8CE29C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29E077B"/>
    <w:multiLevelType w:val="multilevel"/>
    <w:tmpl w:val="70A87438"/>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440" w:hanging="144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 Kósa Beáta">
    <w15:presenceInfo w15:providerId="AD" w15:userId="S::beata.kosa@tv2.hu::99955f18-9072-4c7e-91d9-826f64ed99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852"/>
    <w:rsid w:val="001558DE"/>
    <w:rsid w:val="00197946"/>
    <w:rsid w:val="001F0D18"/>
    <w:rsid w:val="002C1093"/>
    <w:rsid w:val="002D455E"/>
    <w:rsid w:val="003A3636"/>
    <w:rsid w:val="00424EE3"/>
    <w:rsid w:val="004F497F"/>
    <w:rsid w:val="005A26E1"/>
    <w:rsid w:val="005A4596"/>
    <w:rsid w:val="005D6EF5"/>
    <w:rsid w:val="00602003"/>
    <w:rsid w:val="00613E67"/>
    <w:rsid w:val="006A7CF3"/>
    <w:rsid w:val="00767EEA"/>
    <w:rsid w:val="007A35D6"/>
    <w:rsid w:val="00AC706C"/>
    <w:rsid w:val="00B842A2"/>
    <w:rsid w:val="00C1050A"/>
    <w:rsid w:val="00C431FB"/>
    <w:rsid w:val="00CC6095"/>
    <w:rsid w:val="00D23972"/>
    <w:rsid w:val="00D4137E"/>
    <w:rsid w:val="00DA5954"/>
    <w:rsid w:val="00E41D60"/>
    <w:rsid w:val="00EA6852"/>
    <w:rsid w:val="00FC4855"/>
    <w:rsid w:val="00FE04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C32A1"/>
  <w15:chartTrackingRefBased/>
  <w15:docId w15:val="{881BE005-D303-4821-866C-65EFC5A4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99"/>
    <w:qFormat/>
    <w:rsid w:val="001558DE"/>
    <w:pPr>
      <w:keepNext/>
      <w:tabs>
        <w:tab w:val="num" w:pos="0"/>
      </w:tabs>
      <w:suppressAutoHyphens/>
      <w:spacing w:after="0" w:line="100" w:lineRule="atLeast"/>
      <w:ind w:left="432" w:hanging="432"/>
      <w:jc w:val="both"/>
      <w:outlineLvl w:val="0"/>
    </w:pPr>
    <w:rPr>
      <w:rFonts w:ascii="Times New Roman" w:eastAsia="Times New Roman" w:hAnsi="Times New Roman" w:cs="Times New Roman"/>
      <w:b/>
      <w:bCs/>
      <w:kern w:val="1"/>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685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Strong">
    <w:name w:val="Strong"/>
    <w:basedOn w:val="DefaultParagraphFont"/>
    <w:uiPriority w:val="22"/>
    <w:qFormat/>
    <w:rsid w:val="00EA6852"/>
    <w:rPr>
      <w:b/>
      <w:bCs/>
    </w:rPr>
  </w:style>
  <w:style w:type="character" w:styleId="Hyperlink">
    <w:name w:val="Hyperlink"/>
    <w:basedOn w:val="DefaultParagraphFont"/>
    <w:uiPriority w:val="99"/>
    <w:unhideWhenUsed/>
    <w:rsid w:val="00EA6852"/>
    <w:rPr>
      <w:color w:val="0563C1" w:themeColor="hyperlink"/>
      <w:u w:val="single"/>
    </w:rPr>
  </w:style>
  <w:style w:type="paragraph" w:styleId="ListParagraph">
    <w:name w:val="List Paragraph"/>
    <w:basedOn w:val="Normal"/>
    <w:uiPriority w:val="34"/>
    <w:qFormat/>
    <w:rsid w:val="00EA6852"/>
    <w:pPr>
      <w:ind w:left="720"/>
      <w:contextualSpacing/>
    </w:pPr>
  </w:style>
  <w:style w:type="character" w:customStyle="1" w:styleId="adoszam">
    <w:name w:val="adoszam"/>
    <w:basedOn w:val="DefaultParagraphFont"/>
    <w:rsid w:val="00EA6852"/>
  </w:style>
  <w:style w:type="character" w:styleId="CommentReference">
    <w:name w:val="annotation reference"/>
    <w:basedOn w:val="DefaultParagraphFont"/>
    <w:uiPriority w:val="99"/>
    <w:semiHidden/>
    <w:unhideWhenUsed/>
    <w:rsid w:val="002C1093"/>
    <w:rPr>
      <w:sz w:val="16"/>
      <w:szCs w:val="16"/>
    </w:rPr>
  </w:style>
  <w:style w:type="paragraph" w:styleId="CommentText">
    <w:name w:val="annotation text"/>
    <w:basedOn w:val="Normal"/>
    <w:link w:val="CommentTextChar"/>
    <w:unhideWhenUsed/>
    <w:rsid w:val="002C1093"/>
    <w:pPr>
      <w:spacing w:line="240" w:lineRule="auto"/>
    </w:pPr>
    <w:rPr>
      <w:sz w:val="20"/>
      <w:szCs w:val="20"/>
    </w:rPr>
  </w:style>
  <w:style w:type="character" w:customStyle="1" w:styleId="CommentTextChar">
    <w:name w:val="Comment Text Char"/>
    <w:basedOn w:val="DefaultParagraphFont"/>
    <w:link w:val="CommentText"/>
    <w:rsid w:val="002C1093"/>
    <w:rPr>
      <w:sz w:val="20"/>
      <w:szCs w:val="20"/>
    </w:rPr>
  </w:style>
  <w:style w:type="paragraph" w:styleId="CommentSubject">
    <w:name w:val="annotation subject"/>
    <w:basedOn w:val="CommentText"/>
    <w:next w:val="CommentText"/>
    <w:link w:val="CommentSubjectChar"/>
    <w:uiPriority w:val="99"/>
    <w:semiHidden/>
    <w:unhideWhenUsed/>
    <w:rsid w:val="002C1093"/>
    <w:rPr>
      <w:b/>
      <w:bCs/>
    </w:rPr>
  </w:style>
  <w:style w:type="character" w:customStyle="1" w:styleId="CommentSubjectChar">
    <w:name w:val="Comment Subject Char"/>
    <w:basedOn w:val="CommentTextChar"/>
    <w:link w:val="CommentSubject"/>
    <w:uiPriority w:val="99"/>
    <w:semiHidden/>
    <w:rsid w:val="002C1093"/>
    <w:rPr>
      <w:b/>
      <w:bCs/>
      <w:sz w:val="20"/>
      <w:szCs w:val="20"/>
    </w:rPr>
  </w:style>
  <w:style w:type="paragraph" w:styleId="BalloonText">
    <w:name w:val="Balloon Text"/>
    <w:basedOn w:val="Normal"/>
    <w:link w:val="BalloonTextChar"/>
    <w:uiPriority w:val="99"/>
    <w:semiHidden/>
    <w:unhideWhenUsed/>
    <w:rsid w:val="002C1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093"/>
    <w:rPr>
      <w:rFonts w:ascii="Segoe UI" w:hAnsi="Segoe UI" w:cs="Segoe UI"/>
      <w:sz w:val="18"/>
      <w:szCs w:val="18"/>
    </w:rPr>
  </w:style>
  <w:style w:type="character" w:customStyle="1" w:styleId="Heading1Char">
    <w:name w:val="Heading 1 Char"/>
    <w:basedOn w:val="DefaultParagraphFont"/>
    <w:link w:val="Heading1"/>
    <w:uiPriority w:val="99"/>
    <w:rsid w:val="001558DE"/>
    <w:rPr>
      <w:rFonts w:ascii="Times New Roman" w:eastAsia="Times New Roman" w:hAnsi="Times New Roman" w:cs="Times New Roman"/>
      <w:b/>
      <w:bCs/>
      <w:kern w:val="1"/>
      <w:sz w:val="28"/>
      <w:szCs w:val="28"/>
      <w:lang w:eastAsia="ar-SA"/>
    </w:rPr>
  </w:style>
  <w:style w:type="paragraph" w:styleId="BodyText">
    <w:name w:val="Body Text"/>
    <w:basedOn w:val="Normal"/>
    <w:link w:val="BodyTextChar"/>
    <w:uiPriority w:val="99"/>
    <w:rsid w:val="001558DE"/>
    <w:pPr>
      <w:suppressAutoHyphens/>
      <w:spacing w:after="0" w:line="100" w:lineRule="atLeast"/>
      <w:jc w:val="both"/>
    </w:pPr>
    <w:rPr>
      <w:rFonts w:ascii="Times New Roman" w:eastAsia="Times New Roman" w:hAnsi="Times New Roman" w:cs="Times New Roman"/>
      <w:kern w:val="1"/>
      <w:sz w:val="28"/>
      <w:szCs w:val="28"/>
      <w:lang w:eastAsia="ar-SA"/>
    </w:rPr>
  </w:style>
  <w:style w:type="character" w:customStyle="1" w:styleId="BodyTextChar">
    <w:name w:val="Body Text Char"/>
    <w:basedOn w:val="DefaultParagraphFont"/>
    <w:link w:val="BodyText"/>
    <w:uiPriority w:val="99"/>
    <w:rsid w:val="001558DE"/>
    <w:rPr>
      <w:rFonts w:ascii="Times New Roman" w:eastAsia="Times New Roman" w:hAnsi="Times New Roman" w:cs="Times New Roman"/>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27059">
      <w:bodyDiv w:val="1"/>
      <w:marLeft w:val="0"/>
      <w:marRight w:val="0"/>
      <w:marTop w:val="0"/>
      <w:marBottom w:val="0"/>
      <w:divBdr>
        <w:top w:val="none" w:sz="0" w:space="0" w:color="auto"/>
        <w:left w:val="none" w:sz="0" w:space="0" w:color="auto"/>
        <w:bottom w:val="none" w:sz="0" w:space="0" w:color="auto"/>
        <w:right w:val="none" w:sz="0" w:space="0" w:color="auto"/>
      </w:divBdr>
    </w:div>
    <w:div w:id="72452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2253</Words>
  <Characters>12848</Characters>
  <Application>Microsoft Office Word</Application>
  <DocSecurity>0</DocSecurity>
  <Lines>107</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Kósa Beáta</dc:creator>
  <cp:keywords/>
  <dc:description/>
  <cp:lastModifiedBy>Martin Medvegy</cp:lastModifiedBy>
  <cp:revision>4</cp:revision>
  <dcterms:created xsi:type="dcterms:W3CDTF">2021-06-04T09:47:00Z</dcterms:created>
  <dcterms:modified xsi:type="dcterms:W3CDTF">2021-06-04T09:52:00Z</dcterms:modified>
</cp:coreProperties>
</file>